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1D" w:rsidRDefault="0022025D" w:rsidP="00342AE3">
      <w:r>
        <w:t xml:space="preserve">Text </w:t>
      </w:r>
      <w:r w:rsidR="007C6EE2">
        <w:t>Radsatz Typ REG-1500</w:t>
      </w:r>
    </w:p>
    <w:p w:rsidR="00752A1D" w:rsidRDefault="007C6EE2" w:rsidP="00752A1D">
      <w:pPr>
        <w:pStyle w:val="Listenabsatz"/>
        <w:numPr>
          <w:ilvl w:val="0"/>
          <w:numId w:val="1"/>
        </w:numPr>
      </w:pPr>
      <w:r>
        <w:t>schwere verzinkte Stahlblechgehäuse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Gabelkopf doppelt kugelgelagert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geringer Rollwiederstand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geräuscharmer Lauf</w:t>
      </w:r>
    </w:p>
    <w:p w:rsidR="007C6EE2" w:rsidRDefault="007C6EE2" w:rsidP="00752A1D">
      <w:pPr>
        <w:pStyle w:val="Listenabsatz"/>
        <w:numPr>
          <w:ilvl w:val="0"/>
          <w:numId w:val="1"/>
        </w:numPr>
      </w:pPr>
      <w:proofErr w:type="spellStart"/>
      <w:r>
        <w:t>robust,stoßfest</w:t>
      </w:r>
      <w:proofErr w:type="spellEnd"/>
    </w:p>
    <w:p w:rsidR="007C6EE2" w:rsidRDefault="007C6EE2" w:rsidP="00752A1D">
      <w:pPr>
        <w:pStyle w:val="Listenabsatz"/>
        <w:numPr>
          <w:ilvl w:val="0"/>
          <w:numId w:val="1"/>
        </w:numPr>
      </w:pPr>
      <w:r>
        <w:t>vibrationsdämpfend</w:t>
      </w:r>
      <w:bookmarkStart w:id="0" w:name="_GoBack"/>
      <w:bookmarkEnd w:id="0"/>
    </w:p>
    <w:sectPr w:rsidR="007C6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CF"/>
    <w:multiLevelType w:val="hybridMultilevel"/>
    <w:tmpl w:val="F022F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3"/>
    <w:rsid w:val="0013798D"/>
    <w:rsid w:val="0022025D"/>
    <w:rsid w:val="00342AE3"/>
    <w:rsid w:val="00752A1D"/>
    <w:rsid w:val="007C6EE2"/>
    <w:rsid w:val="00BF2635"/>
    <w:rsid w:val="00FC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2016-11-20T19:15:00Z</dcterms:created>
  <dcterms:modified xsi:type="dcterms:W3CDTF">2016-11-20T19:15:00Z</dcterms:modified>
</cp:coreProperties>
</file>