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5B" w:rsidRDefault="00A6585B" w:rsidP="00A6585B"/>
    <w:p w:rsidR="00A6585B" w:rsidRDefault="00A6585B" w:rsidP="00A6585B">
      <w:pPr>
        <w:pStyle w:val="Listenabsatz"/>
        <w:numPr>
          <w:ilvl w:val="0"/>
          <w:numId w:val="1"/>
        </w:numPr>
      </w:pPr>
      <w:r>
        <w:t>abgestimmt auf die Lagerung von 1 Fass à 200 Liter</w:t>
      </w:r>
    </w:p>
    <w:p w:rsidR="00A6585B" w:rsidRDefault="00A6585B" w:rsidP="00A6585B">
      <w:pPr>
        <w:pStyle w:val="Listenabsatz"/>
        <w:numPr>
          <w:ilvl w:val="0"/>
          <w:numId w:val="1"/>
        </w:numPr>
      </w:pPr>
      <w:r>
        <w:t>robustes Stapelregal, verzinkt, 3-fach stapelbar</w:t>
      </w:r>
    </w:p>
    <w:p w:rsidR="00A6585B" w:rsidRDefault="00A6585B" w:rsidP="00A6585B">
      <w:pPr>
        <w:pStyle w:val="Listenabsatz"/>
        <w:numPr>
          <w:ilvl w:val="0"/>
          <w:numId w:val="1"/>
        </w:numPr>
      </w:pPr>
      <w:r>
        <w:t>als Basisregal oder zur Erweiterung bereits vorhandener Stapelregale einsetzbar</w:t>
      </w:r>
    </w:p>
    <w:p w:rsidR="00A6585B" w:rsidRDefault="00A6585B" w:rsidP="00A6585B">
      <w:pPr>
        <w:pStyle w:val="Listenabsatz"/>
        <w:numPr>
          <w:ilvl w:val="0"/>
          <w:numId w:val="1"/>
        </w:numPr>
      </w:pPr>
      <w:r>
        <w:t xml:space="preserve">kombinierbar mit Auffangwanne </w:t>
      </w:r>
      <w:r>
        <w:t>R</w:t>
      </w:r>
      <w:r>
        <w:t>W</w:t>
      </w:r>
      <w:r>
        <w:t>-</w:t>
      </w:r>
      <w:bookmarkStart w:id="0" w:name="_GoBack"/>
      <w:bookmarkEnd w:id="0"/>
      <w:r>
        <w:t>1, zugelassen zur Lagerung wassergefährdender Stoffe und entzündbarer Flüssigkeiten (H 224-226), optional lieferbar</w:t>
      </w:r>
    </w:p>
    <w:p w:rsidR="00A6585B" w:rsidRDefault="00A6585B" w:rsidP="00A6585B">
      <w:pPr>
        <w:pStyle w:val="Listenabsatz"/>
        <w:numPr>
          <w:ilvl w:val="0"/>
          <w:numId w:val="1"/>
        </w:numPr>
      </w:pPr>
      <w:r>
        <w:t>zerlegte Anlieferung, mit Aufbauanleitung</w:t>
      </w:r>
    </w:p>
    <w:p w:rsidR="00342AE3" w:rsidRDefault="00342AE3" w:rsidP="00342AE3">
      <w:pPr>
        <w:pStyle w:val="Listenabsatz"/>
        <w:numPr>
          <w:ilvl w:val="0"/>
          <w:numId w:val="1"/>
        </w:numPr>
      </w:pPr>
      <w:r>
        <w:t>Maße</w:t>
      </w:r>
      <w:r w:rsidR="00A32F79">
        <w:t xml:space="preserve"> auß</w:t>
      </w:r>
      <w:r w:rsidR="00A6585B">
        <w:t xml:space="preserve">en in mm ( </w:t>
      </w:r>
      <w:proofErr w:type="spellStart"/>
      <w:r w:rsidR="00A6585B">
        <w:t>BxTxH</w:t>
      </w:r>
      <w:proofErr w:type="spellEnd"/>
      <w:r w:rsidR="00A6585B">
        <w:t xml:space="preserve"> ) : 835x600</w:t>
      </w:r>
      <w:r w:rsidR="00A32F79">
        <w:t>x790</w:t>
      </w:r>
    </w:p>
    <w:p w:rsidR="00A32F79" w:rsidRDefault="00A6585B" w:rsidP="00342AE3">
      <w:pPr>
        <w:pStyle w:val="Listenabsatz"/>
        <w:numPr>
          <w:ilvl w:val="0"/>
          <w:numId w:val="1"/>
        </w:numPr>
      </w:pPr>
      <w:r>
        <w:t>680</w:t>
      </w:r>
      <w:r w:rsidR="00A32F79">
        <w:t xml:space="preserve"> kg </w:t>
      </w:r>
      <w:proofErr w:type="spellStart"/>
      <w:r w:rsidR="00A32F79">
        <w:t>Fachlast</w:t>
      </w:r>
      <w:proofErr w:type="spellEnd"/>
    </w:p>
    <w:p w:rsidR="00987A62" w:rsidRDefault="00A6585B" w:rsidP="00342AE3">
      <w:pPr>
        <w:pStyle w:val="Listenabsatz"/>
        <w:numPr>
          <w:ilvl w:val="0"/>
          <w:numId w:val="1"/>
        </w:numPr>
      </w:pPr>
      <w:r>
        <w:t>735</w:t>
      </w:r>
      <w:r w:rsidR="00A32F79">
        <w:t xml:space="preserve"> mm lichte Fachbreite</w:t>
      </w:r>
    </w:p>
    <w:p w:rsidR="00A6585B" w:rsidRDefault="00A6585B" w:rsidP="00342AE3">
      <w:pPr>
        <w:pStyle w:val="Listenabsatz"/>
        <w:numPr>
          <w:ilvl w:val="0"/>
          <w:numId w:val="1"/>
        </w:numPr>
      </w:pPr>
      <w:r>
        <w:t>350 kg Traglast der Fassauflage</w:t>
      </w:r>
    </w:p>
    <w:sectPr w:rsidR="00A658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02CF"/>
    <w:multiLevelType w:val="hybridMultilevel"/>
    <w:tmpl w:val="F022F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3"/>
    <w:rsid w:val="0013798D"/>
    <w:rsid w:val="001760F0"/>
    <w:rsid w:val="00342AE3"/>
    <w:rsid w:val="00A32F79"/>
    <w:rsid w:val="00A6585B"/>
    <w:rsid w:val="00BB5B39"/>
    <w:rsid w:val="00B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2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2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Rotherm</dc:creator>
  <cp:lastModifiedBy>Daniel Rotherm</cp:lastModifiedBy>
  <cp:revision>2</cp:revision>
  <dcterms:created xsi:type="dcterms:W3CDTF">2014-11-24T10:52:00Z</dcterms:created>
  <dcterms:modified xsi:type="dcterms:W3CDTF">2014-11-24T10:52:00Z</dcterms:modified>
</cp:coreProperties>
</file>