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804" w:rsidRDefault="004F3804" w:rsidP="004F3804"/>
    <w:p w:rsidR="004F3804" w:rsidRDefault="004F3804" w:rsidP="004F3804"/>
    <w:p w:rsidR="004F3804" w:rsidRDefault="004F3804" w:rsidP="004F3804">
      <w:pPr>
        <w:pStyle w:val="Listenabsatz"/>
        <w:numPr>
          <w:ilvl w:val="0"/>
          <w:numId w:val="1"/>
        </w:numPr>
      </w:pPr>
      <w:r>
        <w:t>ermöglicht die liegende Fasslagerung auf Auffangwannen</w:t>
      </w:r>
    </w:p>
    <w:p w:rsidR="004F3804" w:rsidRDefault="004F3804" w:rsidP="004F3804">
      <w:pPr>
        <w:pStyle w:val="Listenabsatz"/>
        <w:numPr>
          <w:ilvl w:val="0"/>
          <w:numId w:val="1"/>
        </w:numPr>
      </w:pPr>
      <w:r>
        <w:t>robuste Stahlkonstruktion</w:t>
      </w:r>
      <w:bookmarkStart w:id="0" w:name="_GoBack"/>
      <w:bookmarkEnd w:id="0"/>
    </w:p>
    <w:p w:rsidR="004F3804" w:rsidRDefault="004F3804" w:rsidP="004F3804">
      <w:pPr>
        <w:pStyle w:val="Listenabsatz"/>
        <w:numPr>
          <w:ilvl w:val="0"/>
          <w:numId w:val="1"/>
        </w:numPr>
      </w:pPr>
      <w:r w:rsidRPr="004F3804">
        <w:t>feuerverzinkt nach DIN EN ISO 1461</w:t>
      </w:r>
    </w:p>
    <w:p w:rsidR="004F3804" w:rsidRDefault="004F3804" w:rsidP="004F3804">
      <w:pPr>
        <w:pStyle w:val="Listenabsatz"/>
        <w:numPr>
          <w:ilvl w:val="0"/>
          <w:numId w:val="1"/>
        </w:numPr>
      </w:pPr>
      <w:r>
        <w:t>für 3 Fässer à 60 Liter oder 2 Fässer à 60 bzw. 200 Liter</w:t>
      </w:r>
    </w:p>
    <w:p w:rsidR="00987A62" w:rsidRDefault="004F3804"/>
    <w:sectPr w:rsidR="00987A6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D27B9"/>
    <w:multiLevelType w:val="hybridMultilevel"/>
    <w:tmpl w:val="3FE0F2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804"/>
    <w:rsid w:val="0013798D"/>
    <w:rsid w:val="004F3804"/>
    <w:rsid w:val="00BF2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F38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F38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Rotherm</dc:creator>
  <cp:lastModifiedBy>Daniel Rotherm</cp:lastModifiedBy>
  <cp:revision>1</cp:revision>
  <dcterms:created xsi:type="dcterms:W3CDTF">2014-11-24T07:20:00Z</dcterms:created>
  <dcterms:modified xsi:type="dcterms:W3CDTF">2014-11-24T07:23:00Z</dcterms:modified>
</cp:coreProperties>
</file>